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B34" w:rsidRDefault="000F6B34" w:rsidP="0095250C">
      <w:pPr>
        <w:spacing w:after="0" w:line="240" w:lineRule="auto"/>
        <w:rPr>
          <w:noProof/>
          <w:lang w:eastAsia="ru-RU"/>
        </w:rPr>
      </w:pPr>
    </w:p>
    <w:p w:rsidR="0095250C" w:rsidRDefault="0095250C" w:rsidP="0095250C">
      <w:pPr>
        <w:spacing w:after="0" w:line="240" w:lineRule="auto"/>
        <w:jc w:val="center"/>
        <w:rPr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38F85223" wp14:editId="2973D2EF">
            <wp:extent cx="5572664" cy="827998"/>
            <wp:effectExtent l="0" t="0" r="0" b="0"/>
            <wp:docPr id="3" name="Рисунок 3" descr="Цепочки по химии 9 класс: Практическая работа № 1(2). Осуществление цепочки  химических превращений — Школа №96 г. Екатеринбур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Цепочки по химии 9 класс: Практическая работа № 1(2). Осуществление цепочки  химических превращений — Школа №96 г. Екатеринбург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4" t="23448" r="13708" b="48413"/>
                    <a:stretch/>
                  </pic:blipFill>
                  <pic:spPr bwMode="auto">
                    <a:xfrm>
                      <a:off x="0" y="0"/>
                      <a:ext cx="5574630" cy="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50C" w:rsidRPr="0095250C" w:rsidRDefault="0095250C" w:rsidP="0095250C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347320</wp:posOffset>
                </wp:positionH>
                <wp:positionV relativeFrom="paragraph">
                  <wp:posOffset>73720</wp:posOffset>
                </wp:positionV>
                <wp:extent cx="6504317" cy="0"/>
                <wp:effectExtent l="0" t="19050" r="2984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4317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0F588"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5pt,5.8pt" to="539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" strokecolor="#5b9bd5 [3204]" strokeweight="3pt">
                <v:stroke joinstyle="miter"/>
              </v:line>
            </w:pict>
          </mc:Fallback>
        </mc:AlternateContent>
      </w:r>
    </w:p>
    <w:p w:rsidR="000F6B34" w:rsidRPr="000F6B34" w:rsidRDefault="000F6B34" w:rsidP="0095250C">
      <w:pPr>
        <w:spacing w:after="0" w:line="240" w:lineRule="auto"/>
        <w:jc w:val="center"/>
        <w:rPr>
          <w:b/>
          <w:sz w:val="48"/>
          <w:szCs w:val="48"/>
        </w:rPr>
      </w:pPr>
      <w:proofErr w:type="spellStart"/>
      <w:r w:rsidRPr="000F6B34">
        <w:rPr>
          <w:b/>
          <w:sz w:val="48"/>
          <w:szCs w:val="48"/>
        </w:rPr>
        <w:t>Формули</w:t>
      </w:r>
      <w:proofErr w:type="spellEnd"/>
      <w:r w:rsidRPr="000F6B34">
        <w:rPr>
          <w:b/>
          <w:sz w:val="48"/>
          <w:szCs w:val="48"/>
        </w:rPr>
        <w:t xml:space="preserve"> </w:t>
      </w:r>
      <w:proofErr w:type="spellStart"/>
      <w:r w:rsidRPr="000F6B34">
        <w:rPr>
          <w:b/>
          <w:sz w:val="48"/>
          <w:szCs w:val="48"/>
        </w:rPr>
        <w:t>скороченного</w:t>
      </w:r>
      <w:proofErr w:type="spellEnd"/>
      <w:r w:rsidRPr="000F6B34">
        <w:rPr>
          <w:b/>
          <w:sz w:val="48"/>
          <w:szCs w:val="48"/>
        </w:rPr>
        <w:t xml:space="preserve"> </w:t>
      </w:r>
      <w:proofErr w:type="spellStart"/>
      <w:r w:rsidRPr="000F6B34">
        <w:rPr>
          <w:b/>
          <w:sz w:val="48"/>
          <w:szCs w:val="48"/>
        </w:rPr>
        <w:t>множення</w:t>
      </w:r>
      <w:proofErr w:type="spellEnd"/>
    </w:p>
    <w:p w:rsidR="004A4EA1" w:rsidRDefault="000F6B34" w:rsidP="0095250C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294626" cy="1406008"/>
            <wp:effectExtent l="0" t="0" r="0" b="3810"/>
            <wp:docPr id="1" name="Рисунок 1" descr="Стенд Формули скороченого множення. 80х96х0,3 см., цена 470 грн., купить  Рокитне — Prom.ua (ID#2368176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енд Формули скороченого множення. 80х96х0,3 см., цена 470 грн., купить  Рокитне — Prom.ua (ID#236817640)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83" t="25560" r="16231" b="41282"/>
                    <a:stretch/>
                  </pic:blipFill>
                  <pic:spPr bwMode="auto">
                    <a:xfrm>
                      <a:off x="0" y="0"/>
                      <a:ext cx="2322043" cy="142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50C" w:rsidRDefault="0095250C" w:rsidP="0095250C">
      <w:pPr>
        <w:spacing w:after="0" w:line="240" w:lineRule="auto"/>
        <w:jc w:val="center"/>
      </w:pPr>
      <w:r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AAF6D2" wp14:editId="1ECB8CEA">
                <wp:simplePos x="0" y="0"/>
                <wp:positionH relativeFrom="column">
                  <wp:posOffset>439684</wp:posOffset>
                </wp:positionH>
                <wp:positionV relativeFrom="paragraph">
                  <wp:posOffset>132715</wp:posOffset>
                </wp:positionV>
                <wp:extent cx="6504305" cy="0"/>
                <wp:effectExtent l="0" t="19050" r="2984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430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C461B"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pt,10.45pt" to="546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" strokecolor="#5b9bd5 [3204]" strokeweight="3pt">
                <v:stroke joinstyle="miter"/>
              </v:line>
            </w:pict>
          </mc:Fallback>
        </mc:AlternateContent>
      </w:r>
    </w:p>
    <w:p w:rsidR="000F6B34" w:rsidRPr="0095250C" w:rsidRDefault="000F6B34" w:rsidP="0095250C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40"/>
          <w:szCs w:val="40"/>
          <w:lang w:val="uk-UA"/>
        </w:rPr>
      </w:pPr>
      <w:r w:rsidRPr="0095250C">
        <w:rPr>
          <w:rFonts w:ascii="Times New Roman" w:hAnsi="Times New Roman" w:cs="Times New Roman"/>
          <w:color w:val="00B050"/>
          <w:sz w:val="40"/>
          <w:szCs w:val="40"/>
          <w:lang w:val="uk-UA"/>
        </w:rPr>
        <w:t>Формули коренів квадратного рівняння</w:t>
      </w:r>
      <w:r w:rsidR="00275801" w:rsidRPr="0095250C">
        <w:rPr>
          <w:rFonts w:ascii="Times New Roman" w:hAnsi="Times New Roman" w:cs="Times New Roman"/>
          <w:color w:val="00B050"/>
          <w:sz w:val="40"/>
          <w:szCs w:val="40"/>
          <w:lang w:val="uk-UA"/>
        </w:rPr>
        <w:t xml:space="preserve"> </w:t>
      </w:r>
      <w:r w:rsidR="00275801" w:rsidRPr="0095250C">
        <w:rPr>
          <w:rFonts w:ascii="Times New Roman" w:hAnsi="Times New Roman" w:cs="Times New Roman"/>
          <w:sz w:val="40"/>
          <w:szCs w:val="40"/>
          <w:lang w:val="en-US"/>
        </w:rPr>
        <w:t>ax</w:t>
      </w:r>
      <w:r w:rsidR="00275801" w:rsidRPr="0095250C">
        <w:rPr>
          <w:rFonts w:ascii="Times New Roman" w:hAnsi="Times New Roman" w:cs="Times New Roman"/>
          <w:sz w:val="40"/>
          <w:szCs w:val="40"/>
          <w:vertAlign w:val="superscript"/>
          <w:lang w:val="uk-UA"/>
        </w:rPr>
        <w:t>2</w:t>
      </w:r>
      <w:r w:rsidR="00275801" w:rsidRPr="0095250C">
        <w:rPr>
          <w:rFonts w:ascii="Times New Roman" w:hAnsi="Times New Roman" w:cs="Times New Roman"/>
          <w:sz w:val="40"/>
          <w:szCs w:val="40"/>
          <w:lang w:val="uk-UA"/>
        </w:rPr>
        <w:t>+</w:t>
      </w:r>
      <w:proofErr w:type="spellStart"/>
      <w:r w:rsidR="00275801" w:rsidRPr="0095250C">
        <w:rPr>
          <w:rFonts w:ascii="Times New Roman" w:hAnsi="Times New Roman" w:cs="Times New Roman"/>
          <w:sz w:val="40"/>
          <w:szCs w:val="40"/>
          <w:lang w:val="en-US"/>
        </w:rPr>
        <w:t>bx</w:t>
      </w:r>
      <w:proofErr w:type="spellEnd"/>
      <w:r w:rsidR="00275801" w:rsidRPr="0095250C">
        <w:rPr>
          <w:rFonts w:ascii="Times New Roman" w:hAnsi="Times New Roman" w:cs="Times New Roman"/>
          <w:sz w:val="40"/>
          <w:szCs w:val="40"/>
          <w:lang w:val="uk-UA"/>
        </w:rPr>
        <w:t>+с=0</w:t>
      </w:r>
    </w:p>
    <w:p w:rsidR="000F6B34" w:rsidRPr="0095250C" w:rsidRDefault="000F6B34" w:rsidP="0095250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40"/>
          <w:szCs w:val="40"/>
          <w:lang w:val="uk-UA"/>
        </w:rPr>
      </w:pPr>
      <w:r w:rsidRPr="0095250C">
        <w:rPr>
          <w:rFonts w:ascii="Times New Roman" w:hAnsi="Times New Roman" w:cs="Times New Roman"/>
          <w:sz w:val="40"/>
          <w:szCs w:val="40"/>
          <w:lang w:val="en-US"/>
        </w:rPr>
        <w:t>D</w:t>
      </w:r>
      <w:r w:rsidRPr="0095250C">
        <w:rPr>
          <w:rFonts w:ascii="Times New Roman" w:hAnsi="Times New Roman" w:cs="Times New Roman"/>
          <w:sz w:val="40"/>
          <w:szCs w:val="40"/>
        </w:rPr>
        <w:t>=</w:t>
      </w:r>
      <w:r w:rsidRPr="0095250C">
        <w:rPr>
          <w:rFonts w:ascii="Times New Roman" w:hAnsi="Times New Roman" w:cs="Times New Roman"/>
          <w:sz w:val="40"/>
          <w:szCs w:val="40"/>
          <w:lang w:val="en-US"/>
        </w:rPr>
        <w:t>b</w:t>
      </w:r>
      <w:r w:rsidRPr="0095250C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Pr="0095250C">
        <w:rPr>
          <w:rFonts w:ascii="Times New Roman" w:hAnsi="Times New Roman" w:cs="Times New Roman"/>
          <w:sz w:val="40"/>
          <w:szCs w:val="40"/>
        </w:rPr>
        <w:t>-4</w:t>
      </w:r>
      <w:r w:rsidRPr="0095250C">
        <w:rPr>
          <w:rFonts w:ascii="Times New Roman" w:hAnsi="Times New Roman" w:cs="Times New Roman"/>
          <w:sz w:val="40"/>
          <w:szCs w:val="40"/>
          <w:lang w:val="en-US"/>
        </w:rPr>
        <w:t>ac</w:t>
      </w:r>
      <w:r w:rsidRPr="0095250C">
        <w:rPr>
          <w:rFonts w:ascii="Times New Roman" w:hAnsi="Times New Roman" w:cs="Times New Roman"/>
          <w:sz w:val="40"/>
          <w:szCs w:val="40"/>
        </w:rPr>
        <w:t xml:space="preserve"> – </w:t>
      </w:r>
      <w:r w:rsidRPr="0095250C">
        <w:rPr>
          <w:rFonts w:ascii="Times New Roman" w:hAnsi="Times New Roman" w:cs="Times New Roman"/>
          <w:sz w:val="40"/>
          <w:szCs w:val="40"/>
          <w:lang w:val="uk-UA"/>
        </w:rPr>
        <w:t xml:space="preserve">дискримінант, </w:t>
      </w:r>
      <m:oMath>
        <m:r>
          <w:rPr>
            <w:rFonts w:ascii="Cambria Math" w:hAnsi="Cambria Math" w:cs="Times New Roman"/>
            <w:sz w:val="40"/>
            <w:szCs w:val="40"/>
            <w:lang w:val="uk-UA"/>
          </w:rPr>
          <m:t xml:space="preserve"> </m:t>
        </m:r>
      </m:oMath>
    </w:p>
    <w:p w:rsidR="000F6B34" w:rsidRPr="0095250C" w:rsidRDefault="000F6B34" w:rsidP="0095250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40"/>
          <w:szCs w:val="40"/>
          <w:lang w:val="uk-UA"/>
        </w:rPr>
      </w:pPr>
      <m:oMath>
        <m:r>
          <w:rPr>
            <w:rFonts w:ascii="Cambria Math" w:hAnsi="Cambria Math" w:cs="Times New Roman"/>
            <w:sz w:val="40"/>
            <w:szCs w:val="40"/>
            <w:lang w:val="uk-UA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uk-UA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40"/>
                    <w:szCs w:val="40"/>
                    <w:lang w:val="uk-UA"/>
                  </w:rPr>
                  <m:t>D</m:t>
                </m:r>
              </m:e>
            </m:rad>
          </m:num>
          <m:den>
            <m:r>
              <w:rPr>
                <w:rFonts w:ascii="Cambria Math" w:hAnsi="Cambria Math" w:cs="Times New Roman"/>
                <w:sz w:val="40"/>
                <w:szCs w:val="40"/>
                <w:lang w:val="uk-UA"/>
              </w:rPr>
              <m:t>2a</m:t>
            </m:r>
          </m:den>
        </m:f>
      </m:oMath>
      <w:r w:rsidRPr="0095250C">
        <w:rPr>
          <w:rFonts w:ascii="Times New Roman" w:eastAsiaTheme="minorEastAsia" w:hAnsi="Times New Roman" w:cs="Times New Roman"/>
          <w:sz w:val="40"/>
          <w:szCs w:val="40"/>
        </w:rPr>
        <w:t xml:space="preserve"> – </w:t>
      </w:r>
      <w:r w:rsidRPr="0095250C">
        <w:rPr>
          <w:rFonts w:ascii="Times New Roman" w:eastAsiaTheme="minorEastAsia" w:hAnsi="Times New Roman" w:cs="Times New Roman"/>
          <w:sz w:val="40"/>
          <w:szCs w:val="40"/>
          <w:lang w:val="uk-UA"/>
        </w:rPr>
        <w:t>формула коренів</w:t>
      </w:r>
    </w:p>
    <w:p w:rsidR="000F6B34" w:rsidRPr="0095250C" w:rsidRDefault="000F6B34" w:rsidP="0095250C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40"/>
          <w:szCs w:val="40"/>
          <w:lang w:val="uk-UA"/>
        </w:rPr>
      </w:pPr>
      <w:r w:rsidRPr="0095250C">
        <w:rPr>
          <w:rFonts w:ascii="Times New Roman" w:eastAsiaTheme="minorEastAsia" w:hAnsi="Times New Roman" w:cs="Times New Roman"/>
          <w:color w:val="C45911" w:themeColor="accent2" w:themeShade="BF"/>
          <w:sz w:val="40"/>
          <w:szCs w:val="40"/>
          <w:lang w:val="uk-UA"/>
        </w:rPr>
        <w:t xml:space="preserve">Теорема </w:t>
      </w:r>
      <w:proofErr w:type="spellStart"/>
      <w:r w:rsidRPr="0095250C">
        <w:rPr>
          <w:rFonts w:ascii="Times New Roman" w:eastAsiaTheme="minorEastAsia" w:hAnsi="Times New Roman" w:cs="Times New Roman"/>
          <w:color w:val="C45911" w:themeColor="accent2" w:themeShade="BF"/>
          <w:sz w:val="40"/>
          <w:szCs w:val="40"/>
          <w:lang w:val="uk-UA"/>
        </w:rPr>
        <w:t>Вієта</w:t>
      </w:r>
      <w:proofErr w:type="spellEnd"/>
      <w:r w:rsidRPr="0095250C">
        <w:rPr>
          <w:rFonts w:ascii="Times New Roman" w:eastAsiaTheme="minorEastAsia" w:hAnsi="Times New Roman" w:cs="Times New Roman"/>
          <w:color w:val="C45911" w:themeColor="accent2" w:themeShade="BF"/>
          <w:sz w:val="40"/>
          <w:szCs w:val="40"/>
          <w:lang w:val="uk-UA"/>
        </w:rPr>
        <w:t xml:space="preserve"> для зведеного (а=1) квадратного рівняння.</w:t>
      </w:r>
    </w:p>
    <w:p w:rsidR="000F6B34" w:rsidRPr="0095250C" w:rsidRDefault="000F6B34" w:rsidP="0095250C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40"/>
          <w:szCs w:val="40"/>
          <w:lang w:val="uk-UA"/>
        </w:rPr>
      </w:pPr>
      <w:r w:rsidRPr="0095250C">
        <w:rPr>
          <w:rFonts w:ascii="Times New Roman" w:eastAsiaTheme="minorEastAsia" w:hAnsi="Times New Roman" w:cs="Times New Roman"/>
          <w:sz w:val="40"/>
          <w:szCs w:val="40"/>
          <w:lang w:val="uk-UA"/>
        </w:rPr>
        <w:t>Якщо х</w:t>
      </w:r>
      <w:r w:rsidRPr="0095250C">
        <w:rPr>
          <w:rFonts w:ascii="Times New Roman" w:eastAsiaTheme="minorEastAsia" w:hAnsi="Times New Roman" w:cs="Times New Roman"/>
          <w:sz w:val="40"/>
          <w:szCs w:val="40"/>
          <w:vertAlign w:val="subscript"/>
          <w:lang w:val="uk-UA"/>
        </w:rPr>
        <w:t>1</w:t>
      </w:r>
      <w:r w:rsidRPr="0095250C">
        <w:rPr>
          <w:rFonts w:ascii="Times New Roman" w:eastAsiaTheme="minorEastAsia" w:hAnsi="Times New Roman" w:cs="Times New Roman"/>
          <w:sz w:val="40"/>
          <w:szCs w:val="40"/>
          <w:lang w:val="uk-UA"/>
        </w:rPr>
        <w:t>, х</w:t>
      </w:r>
      <w:r w:rsidRPr="0095250C">
        <w:rPr>
          <w:rFonts w:ascii="Times New Roman" w:eastAsiaTheme="minorEastAsia" w:hAnsi="Times New Roman" w:cs="Times New Roman"/>
          <w:sz w:val="40"/>
          <w:szCs w:val="40"/>
          <w:vertAlign w:val="subscript"/>
          <w:lang w:val="uk-UA"/>
        </w:rPr>
        <w:t>2</w:t>
      </w:r>
      <w:r w:rsidRPr="0095250C">
        <w:rPr>
          <w:rFonts w:ascii="Times New Roman" w:eastAsiaTheme="minorEastAsia" w:hAnsi="Times New Roman" w:cs="Times New Roman"/>
          <w:sz w:val="40"/>
          <w:szCs w:val="40"/>
          <w:lang w:val="uk-UA"/>
        </w:rPr>
        <w:t xml:space="preserve"> – корені зведеного квадратного рівняння,</w:t>
      </w:r>
    </w:p>
    <w:p w:rsidR="000F6B34" w:rsidRDefault="000F6B34" w:rsidP="0095250C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40"/>
          <w:szCs w:val="40"/>
          <w:lang w:val="uk-UA"/>
        </w:rPr>
      </w:pPr>
      <w:r w:rsidRPr="0095250C">
        <w:rPr>
          <w:rFonts w:ascii="Times New Roman" w:eastAsiaTheme="minorEastAsia" w:hAnsi="Times New Roman" w:cs="Times New Roman"/>
          <w:sz w:val="40"/>
          <w:szCs w:val="40"/>
          <w:lang w:val="uk-UA"/>
        </w:rPr>
        <w:t>то</w:t>
      </w:r>
      <m:oMath>
        <m:r>
          <w:rPr>
            <w:rFonts w:ascii="Cambria Math" w:eastAsiaTheme="minorEastAsia" w:hAnsi="Cambria Math" w:cs="Times New Roman"/>
            <w:sz w:val="40"/>
            <w:szCs w:val="40"/>
            <w:lang w:val="uk-UA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sz w:val="40"/>
                <w:szCs w:val="40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sz w:val="40"/>
                    <w:szCs w:val="40"/>
                    <w:lang w:val="uk-UA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uk-UA"/>
                  </w:rPr>
                  <m:t>х₁</m:t>
                </m:r>
                <m: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uk-UA"/>
                  </w:rPr>
                  <w:sym w:font="Symbol" w:char="F0D7"/>
                </m:r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uk-UA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uk-UA"/>
                  </w:rPr>
                  <m:t xml:space="preserve">х₂=с     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40"/>
                    <w:szCs w:val="40"/>
                    <w:lang w:val="uk-UA"/>
                  </w:rPr>
                  <m:t xml:space="preserve">     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uk-UA"/>
                  </w:rPr>
                  <m:t>х₁+х₂=-b</m:t>
                </m:r>
              </m:e>
            </m:eqArr>
          </m:e>
        </m:d>
      </m:oMath>
    </w:p>
    <w:p w:rsidR="0095250C" w:rsidRDefault="0095250C" w:rsidP="0095250C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40"/>
          <w:szCs w:val="40"/>
          <w:lang w:val="uk-UA"/>
        </w:rPr>
      </w:pPr>
    </w:p>
    <w:p w:rsidR="0095250C" w:rsidRDefault="0095250C" w:rsidP="0095250C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40"/>
          <w:szCs w:val="40"/>
          <w:lang w:val="uk-UA"/>
        </w:rPr>
      </w:pPr>
      <w:r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022AB1" wp14:editId="1B2C84D8">
                <wp:simplePos x="0" y="0"/>
                <wp:positionH relativeFrom="column">
                  <wp:posOffset>439684</wp:posOffset>
                </wp:positionH>
                <wp:positionV relativeFrom="paragraph">
                  <wp:posOffset>21590</wp:posOffset>
                </wp:positionV>
                <wp:extent cx="6504305" cy="0"/>
                <wp:effectExtent l="0" t="19050" r="2984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430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50359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pt,1.7pt" to="546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" strokecolor="#5b9bd5 [3204]" strokeweight="3pt">
                <v:stroke joinstyle="miter"/>
              </v:line>
            </w:pict>
          </mc:Fallback>
        </mc:AlternateContent>
      </w:r>
    </w:p>
    <w:p w:rsidR="0095250C" w:rsidRDefault="0095250C" w:rsidP="0095250C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40"/>
          <w:szCs w:val="40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uk-UA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х²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=25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х²=  4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   </w:t>
      </w:r>
      <w:r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       </w:t>
      </w:r>
      <w:r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uk-UA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х=±5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х=±2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∈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-5;-2;2;5</m:t>
            </m:r>
          </m:e>
        </m:d>
      </m:oMath>
    </w:p>
    <w:p w:rsidR="0095250C" w:rsidRPr="00F87891" w:rsidRDefault="0095250C" w:rsidP="0095250C">
      <w:pPr>
        <w:ind w:firstLine="426"/>
        <w:jc w:val="both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0EC65" wp14:editId="1579BB75">
                <wp:simplePos x="0" y="0"/>
                <wp:positionH relativeFrom="column">
                  <wp:posOffset>414858</wp:posOffset>
                </wp:positionH>
                <wp:positionV relativeFrom="paragraph">
                  <wp:posOffset>145547</wp:posOffset>
                </wp:positionV>
                <wp:extent cx="6504305" cy="0"/>
                <wp:effectExtent l="0" t="19050" r="2984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430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35CBD"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5pt,11.45pt" to="544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" strokecolor="#5b9bd5 [3204]" strokeweight="3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 </w:t>
      </w:r>
    </w:p>
    <w:p w:rsidR="00D00EBF" w:rsidRPr="003B2846" w:rsidRDefault="00D00EBF" w:rsidP="00D00E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B2846">
        <w:rPr>
          <w:rFonts w:ascii="Times New Roman" w:eastAsiaTheme="minorEastAsia" w:hAnsi="Times New Roman" w:cs="Times New Roman"/>
          <w:sz w:val="28"/>
          <w:szCs w:val="28"/>
          <w:lang w:val="uk-UA"/>
        </w:rPr>
        <w:t>Відношення сторони трикутника до синуса протилежного кута дорівнює діаметру кола, описаного навколо трикутника.</w:t>
      </w:r>
    </w:p>
    <w:p w:rsidR="00D00EBF" w:rsidRPr="00F55262" w:rsidRDefault="00D00EBF" w:rsidP="00D00EBF">
      <w:pPr>
        <w:tabs>
          <w:tab w:val="left" w:pos="9355"/>
        </w:tabs>
        <w:ind w:right="-5"/>
        <w:jc w:val="center"/>
        <w:rPr>
          <w:b/>
          <w:color w:val="FF0000"/>
          <w:sz w:val="28"/>
          <w:szCs w:val="28"/>
          <w:lang w:val="uk-UA"/>
        </w:rPr>
      </w:pPr>
      <w:r w:rsidRPr="00F55262">
        <w:rPr>
          <w:b/>
          <w:color w:val="FF0000"/>
          <w:position w:val="-24"/>
          <w:sz w:val="28"/>
          <w:szCs w:val="28"/>
          <w:lang w:val="uk-UA"/>
        </w:rPr>
        <w:object w:dxaOrig="2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45.5pt" o:ole="">
            <v:imagedata r:id="rId7" o:title=""/>
          </v:shape>
          <o:OLEObject Type="Embed" ProgID="Equation.3" ShapeID="_x0000_i1025" DrawAspect="Content" ObjectID="_1693914240" r:id="rId8"/>
        </w:object>
      </w:r>
    </w:p>
    <w:p w:rsidR="0095250C" w:rsidRDefault="003B2846" w:rsidP="0095250C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40"/>
          <w:szCs w:val="40"/>
          <w:lang w:val="uk-UA"/>
        </w:rPr>
      </w:pPr>
      <w:r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948BB3" wp14:editId="3CC03336">
                <wp:simplePos x="0" y="0"/>
                <wp:positionH relativeFrom="column">
                  <wp:posOffset>431908</wp:posOffset>
                </wp:positionH>
                <wp:positionV relativeFrom="paragraph">
                  <wp:posOffset>98341</wp:posOffset>
                </wp:positionV>
                <wp:extent cx="6504305" cy="0"/>
                <wp:effectExtent l="0" t="19050" r="2984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430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BE685"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pt,7.75pt" to="546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" strokecolor="#5b9bd5 [3204]" strokeweight="3pt">
                <v:stroke joinstyle="miter"/>
              </v:line>
            </w:pict>
          </mc:Fallback>
        </mc:AlternateContent>
      </w:r>
    </w:p>
    <w:p w:rsidR="003B2846" w:rsidRPr="003B2846" w:rsidRDefault="003B2846" w:rsidP="003B284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B2846">
        <w:rPr>
          <w:rFonts w:ascii="Times New Roman" w:hAnsi="Times New Roman" w:cs="Times New Roman"/>
          <w:sz w:val="32"/>
          <w:szCs w:val="32"/>
        </w:rPr>
        <w:t>х +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х-1</m:t>
            </m:r>
          </m:e>
        </m:rad>
        <m:r>
          <w:rPr>
            <w:rFonts w:ascii="Cambria Math" w:hAnsi="Cambria Math" w:cs="Times New Roman"/>
            <w:sz w:val="32"/>
            <w:szCs w:val="32"/>
          </w:rPr>
          <m:t>=2х;</m:t>
        </m:r>
      </m:oMath>
    </w:p>
    <w:p w:rsidR="003B2846" w:rsidRPr="003B2846" w:rsidRDefault="003B2846" w:rsidP="003B284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B2846">
        <w:rPr>
          <w:rFonts w:ascii="Times New Roman" w:hAnsi="Times New Roman" w:cs="Times New Roman"/>
          <w:sz w:val="32"/>
          <w:szCs w:val="32"/>
        </w:rPr>
        <w:t>х+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х+7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32"/>
            <w:szCs w:val="32"/>
          </w:rPr>
          <m:t>=18</m:t>
        </m:r>
      </m:oMath>
      <w:r w:rsidRPr="003B2846">
        <w:rPr>
          <w:rFonts w:ascii="Times New Roman" w:hAnsi="Times New Roman" w:cs="Times New Roman"/>
          <w:sz w:val="32"/>
          <w:szCs w:val="32"/>
        </w:rPr>
        <w:t>;</w:t>
      </w:r>
    </w:p>
    <w:p w:rsidR="003B2846" w:rsidRPr="003B2846" w:rsidRDefault="003B2846" w:rsidP="003B284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100+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5х+1</m:t>
                  </m:r>
                </m:e>
              </m:rad>
            </m:e>
          </m:rad>
          <m:r>
            <w:rPr>
              <w:rFonts w:ascii="Cambria Math" w:hAnsi="Cambria Math" w:cs="Times New Roman"/>
              <w:sz w:val="32"/>
              <w:szCs w:val="32"/>
            </w:rPr>
            <m:t>=8;</m:t>
          </m:r>
        </m:oMath>
      </m:oMathPara>
    </w:p>
    <w:p w:rsidR="003B2846" w:rsidRPr="003B2846" w:rsidRDefault="003B2846" w:rsidP="003B284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>х+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х+1</m:t>
            </m:r>
          </m:e>
        </m:rad>
      </m:oMath>
      <w:r w:rsidRPr="003B2846">
        <w:rPr>
          <w:rFonts w:ascii="Times New Roman" w:hAnsi="Times New Roman" w:cs="Times New Roman"/>
          <w:sz w:val="32"/>
          <w:szCs w:val="32"/>
        </w:rPr>
        <w:t>=11;</w:t>
      </w:r>
    </w:p>
    <w:p w:rsidR="000F6B34" w:rsidRPr="003B2846" w:rsidRDefault="003B2846" w:rsidP="003B2846">
      <w:pPr>
        <w:spacing w:after="0" w:line="240" w:lineRule="auto"/>
        <w:jc w:val="center"/>
        <w:rPr>
          <w:sz w:val="32"/>
          <w:szCs w:val="32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5-х</m:t>
            </m:r>
          </m:e>
        </m:rad>
        <m:r>
          <w:rPr>
            <w:rFonts w:ascii="Cambria Math" w:hAnsi="Cambria Math" w:cs="Times New Roman"/>
            <w:sz w:val="32"/>
            <w:szCs w:val="32"/>
          </w:rPr>
          <m:t>-</m:t>
        </m:r>
        <w:bookmarkStart w:id="0" w:name="_GoBack"/>
        <w:bookmarkEnd w:id="0"/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х-10</m:t>
            </m:r>
          </m:e>
        </m:rad>
        <m:r>
          <w:rPr>
            <w:rFonts w:ascii="Cambria Math" w:hAnsi="Cambria Math" w:cs="Times New Roman"/>
            <w:sz w:val="32"/>
            <w:szCs w:val="32"/>
          </w:rPr>
          <m:t>=3</m:t>
        </m:r>
      </m:oMath>
      <w:r w:rsidRPr="003B2846">
        <w:rPr>
          <w:rFonts w:ascii="Times New Roman" w:hAnsi="Times New Roman" w:cs="Times New Roman"/>
          <w:sz w:val="32"/>
          <w:szCs w:val="32"/>
        </w:rPr>
        <w:t>;</w:t>
      </w:r>
    </w:p>
    <w:sectPr w:rsidR="000F6B34" w:rsidRPr="003B2846" w:rsidSect="000F6B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B4C7A"/>
    <w:multiLevelType w:val="hybridMultilevel"/>
    <w:tmpl w:val="3BB05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7391C"/>
    <w:multiLevelType w:val="hybridMultilevel"/>
    <w:tmpl w:val="EB56F532"/>
    <w:lvl w:ilvl="0" w:tplc="89D05F9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34"/>
    <w:rsid w:val="000F6B34"/>
    <w:rsid w:val="00275801"/>
    <w:rsid w:val="003B2846"/>
    <w:rsid w:val="004A4EA1"/>
    <w:rsid w:val="0095250C"/>
    <w:rsid w:val="00AE540E"/>
    <w:rsid w:val="00D0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39F8A-1575-486F-BD1D-9ABFA9C9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4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user0521</dc:creator>
  <cp:keywords/>
  <dc:description/>
  <cp:lastModifiedBy>user0521</cp:lastModifiedBy>
  <cp:revision>2</cp:revision>
  <dcterms:created xsi:type="dcterms:W3CDTF">2021-09-23T11:02:00Z</dcterms:created>
  <dcterms:modified xsi:type="dcterms:W3CDTF">2021-09-23T11:57:00Z</dcterms:modified>
</cp:coreProperties>
</file>